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2F22448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                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20EB8AC2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Тексин И. В.</w:t>
      </w:r>
    </w:p>
    <w:p w14:paraId="60A58E04" w14:textId="22054A6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>0</w:t>
      </w:r>
      <w:r w:rsidR="000B57E1">
        <w:rPr>
          <w:snapToGrid/>
          <w:color w:val="000000" w:themeColor="text1"/>
          <w:sz w:val="24"/>
          <w:szCs w:val="24"/>
        </w:rPr>
        <w:t>3</w:t>
      </w:r>
      <w:r w:rsidR="00DF5100">
        <w:rPr>
          <w:snapToGrid/>
          <w:color w:val="000000" w:themeColor="text1"/>
          <w:sz w:val="24"/>
          <w:szCs w:val="24"/>
        </w:rPr>
        <w:t>.10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77CC97E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 xml:space="preserve">по </w:t>
      </w:r>
      <w:r w:rsidR="00DF5100" w:rsidRPr="00DF5100">
        <w:rPr>
          <w:color w:val="000000" w:themeColor="text1"/>
          <w:sz w:val="32"/>
          <w:szCs w:val="32"/>
        </w:rPr>
        <w:t>сопровождению исполнительного производства (возврат задолженности в рамках исполнительного производства, находящегося в ОСП более года) для нужд ООО «Самарские коммунальные системы» в 2023-2024 годах</w:t>
      </w:r>
    </w:p>
    <w:p w14:paraId="0BD23864" w14:textId="738AF4A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C1035">
        <w:rPr>
          <w:b/>
          <w:sz w:val="32"/>
          <w:szCs w:val="32"/>
        </w:rPr>
        <w:t>8</w:t>
      </w:r>
      <w:r w:rsidR="00DF5100">
        <w:rPr>
          <w:b/>
          <w:sz w:val="32"/>
          <w:szCs w:val="32"/>
        </w:rPr>
        <w:t>96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02BA27B" w:rsidR="00FB7EE5" w:rsidRDefault="00DF510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F3E550C" w:rsidR="00FB7EE5" w:rsidRDefault="00DF510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0518371" w:rsidR="000B1F03" w:rsidRPr="00FB7EE5" w:rsidRDefault="00DF5100" w:rsidP="007C1035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F510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Сопровождение исполнительного производства (возврат задолженности в рамках исполнительного производства, находящегося в ОСП более года)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4CCD976" w14:textId="77777777" w:rsidR="00073D60" w:rsidRPr="00073D60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7E383724" w14:textId="1E58A735" w:rsidR="003074C1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Лот №1</w:t>
            </w:r>
            <w:r w:rsidR="007160ED" w:rsidRPr="007160ED">
              <w:rPr>
                <w:b/>
                <w:sz w:val="20"/>
                <w:szCs w:val="20"/>
              </w:rPr>
              <w:t xml:space="preserve"> – </w:t>
            </w:r>
            <w:r w:rsidR="00DF5100">
              <w:rPr>
                <w:b/>
                <w:sz w:val="20"/>
                <w:szCs w:val="20"/>
              </w:rPr>
              <w:t>500 000,00</w:t>
            </w:r>
            <w:r w:rsidR="007160ED"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4A136349" w14:textId="77777777" w:rsidR="00073D60" w:rsidRDefault="00073D60" w:rsidP="00073D6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6630FDC" w14:textId="47EFCB2E" w:rsidR="007160ED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 xml:space="preserve">Начальный </w:t>
            </w:r>
            <w:r w:rsidR="00340727">
              <w:rPr>
                <w:b/>
                <w:sz w:val="20"/>
                <w:szCs w:val="20"/>
              </w:rPr>
              <w:t>(максимальный</w:t>
            </w:r>
            <w:r w:rsidR="00340727" w:rsidRPr="00073D60">
              <w:rPr>
                <w:b/>
                <w:sz w:val="20"/>
                <w:szCs w:val="20"/>
              </w:rPr>
              <w:t xml:space="preserve">) </w:t>
            </w:r>
            <w:r w:rsidRPr="00073D60">
              <w:rPr>
                <w:b/>
                <w:sz w:val="20"/>
                <w:szCs w:val="20"/>
              </w:rPr>
              <w:t>размер агентского вознаграждения составляет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073D60">
              <w:rPr>
                <w:b/>
                <w:sz w:val="20"/>
                <w:szCs w:val="20"/>
              </w:rPr>
              <w:t xml:space="preserve"> 14,67 %</w:t>
            </w:r>
          </w:p>
          <w:p w14:paraId="3F901345" w14:textId="77777777" w:rsidR="00073D60" w:rsidRPr="00073D60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</w:t>
            </w:r>
            <w:r w:rsidRPr="00FB7EE5">
              <w:rPr>
                <w:sz w:val="20"/>
              </w:rPr>
              <w:lastRenderedPageBreak/>
              <w:t xml:space="preserve">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</w:t>
            </w:r>
            <w:r w:rsidRPr="00FB7EE5">
              <w:rPr>
                <w:sz w:val="20"/>
                <w:lang w:val="ru-RU" w:eastAsia="ru-RU"/>
              </w:rPr>
              <w:lastRenderedPageBreak/>
              <w:t>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57E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D60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225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7E1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90C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72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100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6853-A263-41C9-8F03-31C1AD53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5246</Words>
  <Characters>29908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2023-10-02T09:21:00Z</dcterms:modified>
</cp:coreProperties>
</file>